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C1C7" w14:textId="77777777" w:rsidR="00732A65" w:rsidRDefault="009F2E70" w:rsidP="00732A65">
      <w:pPr>
        <w:ind w:left="5812"/>
        <w:jc w:val="right"/>
        <w:rPr>
          <w:sz w:val="20"/>
        </w:rPr>
      </w:pPr>
      <w:r w:rsidRPr="008300AB">
        <w:rPr>
          <w:sz w:val="20"/>
        </w:rPr>
        <w:t>Додаток 3</w:t>
      </w:r>
    </w:p>
    <w:p w14:paraId="644B7C89" w14:textId="3A71F283" w:rsidR="009F2E70" w:rsidRDefault="009F2E70" w:rsidP="00732A65">
      <w:pPr>
        <w:ind w:left="5812"/>
        <w:jc w:val="right"/>
        <w:rPr>
          <w:sz w:val="20"/>
        </w:rPr>
      </w:pPr>
      <w:r w:rsidRPr="008300AB">
        <w:rPr>
          <w:sz w:val="20"/>
        </w:rPr>
        <w:t>до договору про постачання</w:t>
      </w:r>
      <w:r w:rsidR="00732A65">
        <w:rPr>
          <w:sz w:val="20"/>
        </w:rPr>
        <w:t xml:space="preserve"> </w:t>
      </w:r>
      <w:r w:rsidRPr="008300AB">
        <w:rPr>
          <w:sz w:val="20"/>
        </w:rPr>
        <w:t>електричної енергії споживачу</w:t>
      </w:r>
    </w:p>
    <w:p w14:paraId="4071656E" w14:textId="77777777" w:rsidR="00732A65" w:rsidRPr="008300AB" w:rsidRDefault="00732A65" w:rsidP="00732A65">
      <w:pPr>
        <w:ind w:left="5812"/>
        <w:jc w:val="right"/>
        <w:rPr>
          <w:sz w:val="20"/>
        </w:rPr>
      </w:pPr>
    </w:p>
    <w:p w14:paraId="3EF57F84" w14:textId="77777777" w:rsidR="009F2E70" w:rsidRPr="008300AB" w:rsidRDefault="009F2E70" w:rsidP="009F2E70">
      <w:pPr>
        <w:pStyle w:val="ae"/>
        <w:spacing w:after="0"/>
        <w:ind w:left="-425" w:firstLine="426"/>
        <w:jc w:val="center"/>
        <w:rPr>
          <w:b/>
          <w:bCs/>
          <w:color w:val="000000"/>
        </w:rPr>
      </w:pPr>
      <w:r w:rsidRPr="008300AB">
        <w:rPr>
          <w:b/>
          <w:bCs/>
          <w:color w:val="000000"/>
        </w:rPr>
        <w:t>ОБСЯГИ</w:t>
      </w:r>
      <w:r w:rsidRPr="008300AB">
        <w:rPr>
          <w:rFonts w:eastAsia="Times New Roman"/>
          <w:b/>
          <w:bCs/>
          <w:color w:val="000000"/>
        </w:rPr>
        <w:t xml:space="preserve"> </w:t>
      </w:r>
    </w:p>
    <w:p w14:paraId="6B29CC6F" w14:textId="6EA5BF40" w:rsidR="009F2E70" w:rsidRPr="008300AB" w:rsidRDefault="009F2E70" w:rsidP="009F2E70">
      <w:pPr>
        <w:pStyle w:val="ae"/>
        <w:spacing w:after="0"/>
        <w:ind w:left="-425" w:firstLine="426"/>
        <w:jc w:val="center"/>
        <w:rPr>
          <w:b/>
          <w:sz w:val="22"/>
        </w:rPr>
      </w:pPr>
      <w:r w:rsidRPr="008300AB">
        <w:rPr>
          <w:b/>
          <w:bCs/>
          <w:color w:val="000000"/>
        </w:rPr>
        <w:t>очікуваного</w:t>
      </w:r>
      <w:r w:rsidRPr="008300AB">
        <w:rPr>
          <w:rFonts w:eastAsia="Times New Roman"/>
          <w:b/>
          <w:bCs/>
          <w:color w:val="000000"/>
        </w:rPr>
        <w:t xml:space="preserve"> </w:t>
      </w:r>
      <w:r w:rsidRPr="008300AB">
        <w:rPr>
          <w:b/>
          <w:bCs/>
          <w:color w:val="000000"/>
        </w:rPr>
        <w:t>споживання</w:t>
      </w:r>
      <w:r w:rsidRPr="008300AB">
        <w:rPr>
          <w:rFonts w:eastAsia="Times New Roman"/>
          <w:b/>
          <w:bCs/>
          <w:color w:val="000000"/>
        </w:rPr>
        <w:t xml:space="preserve"> </w:t>
      </w:r>
      <w:r w:rsidRPr="008300AB">
        <w:rPr>
          <w:b/>
          <w:bCs/>
          <w:color w:val="000000"/>
        </w:rPr>
        <w:t>електричної</w:t>
      </w:r>
      <w:r w:rsidRPr="008300AB">
        <w:rPr>
          <w:rFonts w:eastAsia="Times New Roman"/>
          <w:b/>
          <w:bCs/>
          <w:color w:val="000000"/>
        </w:rPr>
        <w:t xml:space="preserve"> </w:t>
      </w:r>
      <w:r w:rsidRPr="008300AB">
        <w:rPr>
          <w:b/>
          <w:bCs/>
          <w:color w:val="000000"/>
        </w:rPr>
        <w:t>енергії</w:t>
      </w:r>
      <w:r w:rsidRPr="008300AB">
        <w:rPr>
          <w:rFonts w:eastAsia="Times New Roman"/>
          <w:b/>
          <w:bCs/>
          <w:color w:val="000000"/>
        </w:rPr>
        <w:t xml:space="preserve"> </w:t>
      </w:r>
      <w:r w:rsidRPr="008300AB">
        <w:rPr>
          <w:b/>
          <w:bCs/>
          <w:color w:val="000000"/>
        </w:rPr>
        <w:t>на</w:t>
      </w:r>
      <w:r w:rsidRPr="008300AB">
        <w:rPr>
          <w:rFonts w:eastAsia="Times New Roman"/>
          <w:b/>
          <w:bCs/>
          <w:color w:val="000000"/>
        </w:rPr>
        <w:t xml:space="preserve"> 20</w:t>
      </w:r>
      <w:r w:rsidR="002B646C">
        <w:rPr>
          <w:rFonts w:eastAsia="Times New Roman"/>
          <w:b/>
          <w:bCs/>
          <w:color w:val="000000"/>
          <w:lang w:val="ru-RU"/>
        </w:rPr>
        <w:t>2</w:t>
      </w:r>
      <w:r w:rsidR="00E15255">
        <w:rPr>
          <w:rFonts w:eastAsia="Times New Roman"/>
          <w:b/>
          <w:bCs/>
          <w:color w:val="000000"/>
          <w:lang w:val="ru-RU"/>
        </w:rPr>
        <w:t>_</w:t>
      </w:r>
      <w:r w:rsidRPr="008300AB">
        <w:rPr>
          <w:rFonts w:eastAsia="Times New Roman"/>
          <w:b/>
          <w:bCs/>
          <w:color w:val="000000"/>
        </w:rPr>
        <w:t xml:space="preserve"> </w:t>
      </w:r>
      <w:r w:rsidRPr="008300AB">
        <w:rPr>
          <w:b/>
          <w:bCs/>
          <w:color w:val="000000"/>
        </w:rPr>
        <w:t>рік</w:t>
      </w:r>
    </w:p>
    <w:p w14:paraId="3D94A43A" w14:textId="461C62A4" w:rsidR="009F2E70" w:rsidRPr="008300AB" w:rsidRDefault="009F2E70" w:rsidP="002D7324">
      <w:pPr>
        <w:rPr>
          <w:rStyle w:val="longtext1"/>
          <w:sz w:val="20"/>
          <w:szCs w:val="20"/>
          <w:shd w:val="clear" w:color="auto" w:fill="FFFFFF"/>
        </w:rPr>
      </w:pPr>
      <w:r w:rsidRPr="008300AB">
        <w:rPr>
          <w:rStyle w:val="longtext1"/>
          <w:sz w:val="20"/>
          <w:szCs w:val="20"/>
          <w:shd w:val="clear" w:color="auto" w:fill="FFFFFF"/>
        </w:rPr>
        <w:t xml:space="preserve">м. </w:t>
      </w:r>
      <w:r w:rsidR="005E5AE4">
        <w:rPr>
          <w:rStyle w:val="longtext1"/>
          <w:sz w:val="20"/>
          <w:szCs w:val="20"/>
          <w:shd w:val="clear" w:color="auto" w:fill="FFFFFF"/>
        </w:rPr>
        <w:t>Одеса</w:t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               «____» __________  20</w:t>
      </w:r>
      <w:r w:rsidR="0053484B" w:rsidRPr="0085582C">
        <w:rPr>
          <w:rStyle w:val="longtext1"/>
          <w:sz w:val="20"/>
          <w:szCs w:val="20"/>
          <w:shd w:val="clear" w:color="auto" w:fill="FFFFFF"/>
          <w:lang w:val="ru-RU"/>
        </w:rPr>
        <w:t>__</w:t>
      </w:r>
      <w:r w:rsidRPr="008300AB">
        <w:rPr>
          <w:rStyle w:val="longtext1"/>
          <w:sz w:val="20"/>
          <w:szCs w:val="20"/>
          <w:shd w:val="clear" w:color="auto" w:fill="FFFFFF"/>
        </w:rPr>
        <w:t xml:space="preserve"> р.</w:t>
      </w:r>
    </w:p>
    <w:p w14:paraId="0A6D201D" w14:textId="77777777" w:rsidR="009F2E70" w:rsidRPr="008300AB" w:rsidRDefault="009F2E70" w:rsidP="009F2E70">
      <w:pPr>
        <w:ind w:left="-425" w:firstLine="426"/>
        <w:rPr>
          <w:rStyle w:val="longtext1"/>
          <w:sz w:val="20"/>
          <w:szCs w:val="20"/>
          <w:shd w:val="clear" w:color="auto" w:fill="FFFFFF"/>
        </w:rPr>
      </w:pPr>
    </w:p>
    <w:p w14:paraId="1775A040" w14:textId="4DCFF26A" w:rsidR="009F2E70" w:rsidRPr="00170219" w:rsidRDefault="005E5AE4" w:rsidP="002D7324">
      <w:pPr>
        <w:pStyle w:val="af0"/>
        <w:ind w:left="0" w:firstLine="426"/>
        <w:jc w:val="both"/>
        <w:rPr>
          <w:rStyle w:val="longtext1"/>
          <w:sz w:val="20"/>
          <w:szCs w:val="20"/>
          <w:shd w:val="clear" w:color="auto" w:fill="FFFFFF"/>
        </w:rPr>
      </w:pPr>
      <w:r w:rsidRPr="005E5AE4">
        <w:rPr>
          <w:b/>
          <w:sz w:val="20"/>
          <w:szCs w:val="20"/>
          <w:u w:val="single"/>
        </w:rPr>
        <w:t xml:space="preserve">ТОВАРИСТВО З ОБМЕЖЕНОЮ ВІДПОВІДАЛЬНІСТЮ </w:t>
      </w:r>
      <w:r w:rsidR="0085582C" w:rsidRPr="00170219">
        <w:rPr>
          <w:b/>
          <w:sz w:val="20"/>
          <w:szCs w:val="20"/>
          <w:u w:val="single"/>
        </w:rPr>
        <w:t>«</w:t>
      </w:r>
      <w:r w:rsidR="00170219" w:rsidRPr="00170219">
        <w:rPr>
          <w:b/>
          <w:sz w:val="20"/>
          <w:szCs w:val="20"/>
          <w:u w:val="single"/>
        </w:rPr>
        <w:t>ОПЕРАТОР ЕНЕРГІЇ</w:t>
      </w:r>
      <w:r w:rsidR="0085582C" w:rsidRPr="00170219">
        <w:rPr>
          <w:b/>
          <w:sz w:val="20"/>
          <w:szCs w:val="20"/>
          <w:u w:val="single"/>
        </w:rPr>
        <w:t>»</w:t>
      </w:r>
      <w:r w:rsidR="009F2E70" w:rsidRPr="00170219">
        <w:rPr>
          <w:rStyle w:val="longtext1"/>
          <w:sz w:val="20"/>
          <w:szCs w:val="20"/>
          <w:shd w:val="clear" w:color="auto" w:fill="FFFFFF"/>
        </w:rPr>
        <w:t xml:space="preserve">, у подальшому </w:t>
      </w:r>
      <w:r w:rsidR="009F2E70" w:rsidRPr="00170219">
        <w:rPr>
          <w:rStyle w:val="longtext1"/>
          <w:sz w:val="20"/>
          <w:szCs w:val="20"/>
          <w:shd w:val="clear" w:color="auto" w:fill="FFFFFF"/>
        </w:rPr>
        <w:noBreakHyphen/>
        <w:t xml:space="preserve"> «ПОСТАЧАЛЬНИК», в особі директора </w:t>
      </w:r>
      <w:r w:rsidR="00170219" w:rsidRPr="00170219">
        <w:rPr>
          <w:sz w:val="20"/>
          <w:szCs w:val="20"/>
          <w:u w:val="single"/>
          <w:shd w:val="clear" w:color="auto" w:fill="FFFFFF"/>
        </w:rPr>
        <w:t>Богданова Дмитра Борисовича</w:t>
      </w:r>
      <w:r w:rsidR="009F2E70" w:rsidRPr="00170219">
        <w:rPr>
          <w:rStyle w:val="longtext1"/>
          <w:sz w:val="20"/>
          <w:szCs w:val="20"/>
          <w:u w:val="single"/>
          <w:shd w:val="clear" w:color="auto" w:fill="FFFFFF"/>
        </w:rPr>
        <w:t>, що діє на підставі Статуту</w:t>
      </w:r>
      <w:r w:rsidR="009F2E70" w:rsidRPr="00170219">
        <w:rPr>
          <w:rStyle w:val="longtext1"/>
          <w:sz w:val="20"/>
          <w:szCs w:val="20"/>
          <w:shd w:val="clear" w:color="auto" w:fill="FFFFFF"/>
        </w:rPr>
        <w:t xml:space="preserve">, з одного боку, та </w:t>
      </w:r>
      <w:r w:rsidR="009F2E70" w:rsidRPr="00170219">
        <w:rPr>
          <w:b/>
          <w:i/>
          <w:sz w:val="20"/>
          <w:szCs w:val="20"/>
        </w:rPr>
        <w:t>____________________________________________________</w:t>
      </w:r>
      <w:r w:rsidR="009F2E70" w:rsidRPr="00170219">
        <w:rPr>
          <w:rStyle w:val="longtext1"/>
          <w:sz w:val="20"/>
          <w:szCs w:val="20"/>
          <w:shd w:val="clear" w:color="auto" w:fill="FFFFFF"/>
        </w:rPr>
        <w:t xml:space="preserve">, у подальшому    «СПОЖИВАЧ», в особі директора </w:t>
      </w:r>
      <w:r w:rsidR="009F2E70" w:rsidRPr="00170219">
        <w:rPr>
          <w:rStyle w:val="longtext1"/>
          <w:i/>
          <w:sz w:val="20"/>
          <w:szCs w:val="20"/>
          <w:shd w:val="clear" w:color="auto" w:fill="FFFFFF"/>
        </w:rPr>
        <w:t>___________________________</w:t>
      </w:r>
      <w:r w:rsidR="009F2E70" w:rsidRPr="00170219">
        <w:rPr>
          <w:rStyle w:val="longtext1"/>
          <w:sz w:val="20"/>
          <w:szCs w:val="20"/>
          <w:shd w:val="clear" w:color="auto" w:fill="FFFFFF"/>
        </w:rPr>
        <w:t>, що діє на підставі Статуту, з іншого боку, узгодили обсяги очікуваного споживання електричної енергії на 20</w:t>
      </w:r>
      <w:r w:rsidR="00AF2D75" w:rsidRPr="00170219">
        <w:rPr>
          <w:rStyle w:val="longtext1"/>
          <w:sz w:val="20"/>
          <w:szCs w:val="20"/>
          <w:shd w:val="clear" w:color="auto" w:fill="FFFFFF"/>
        </w:rPr>
        <w:t>___</w:t>
      </w:r>
      <w:r w:rsidR="009F2E70" w:rsidRPr="00170219">
        <w:rPr>
          <w:rStyle w:val="longtext1"/>
          <w:sz w:val="20"/>
          <w:szCs w:val="20"/>
          <w:shd w:val="clear" w:color="auto" w:fill="FFFFFF"/>
        </w:rPr>
        <w:t xml:space="preserve">  рік для СПОЖИВАЧА:</w:t>
      </w: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981"/>
        <w:gridCol w:w="993"/>
        <w:gridCol w:w="993"/>
        <w:gridCol w:w="993"/>
        <w:gridCol w:w="994"/>
        <w:gridCol w:w="993"/>
        <w:gridCol w:w="993"/>
        <w:gridCol w:w="994"/>
        <w:gridCol w:w="993"/>
        <w:gridCol w:w="993"/>
        <w:gridCol w:w="994"/>
        <w:gridCol w:w="993"/>
        <w:gridCol w:w="993"/>
        <w:gridCol w:w="994"/>
        <w:gridCol w:w="6"/>
      </w:tblGrid>
      <w:tr w:rsidR="009F2E70" w:rsidRPr="008300AB" w14:paraId="1449B381" w14:textId="77777777" w:rsidTr="00F07A5B">
        <w:trPr>
          <w:cantSplit/>
          <w:trHeight w:val="512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17512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14:paraId="6544E16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14:paraId="1E87BFD4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№</w:t>
            </w:r>
          </w:p>
          <w:p w14:paraId="58D6DD3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5F15F79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14:paraId="57E86C4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14:paraId="0A8F29B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Клас напруги</w:t>
            </w:r>
          </w:p>
        </w:tc>
        <w:tc>
          <w:tcPr>
            <w:tcW w:w="129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408C0E" w14:textId="43627DBE" w:rsidR="009F2E70" w:rsidRPr="008300AB" w:rsidRDefault="009F2E70" w:rsidP="00AF2D7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Очікувані величини споживання електроенергії на 20</w:t>
            </w:r>
            <w:r w:rsidR="002B646C"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  <w:t>2</w:t>
            </w:r>
            <w:r w:rsidR="00C53D59"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  <w:t>_</w:t>
            </w: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рік., </w:t>
            </w:r>
            <w:r w:rsidRPr="00474CF7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тис. кВт</w:t>
            </w:r>
            <w:r w:rsidRPr="00474CF7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sym w:font="Symbol" w:char="F0D7"/>
            </w:r>
            <w:r w:rsidRPr="00474CF7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год</w:t>
            </w: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*</w:t>
            </w:r>
          </w:p>
        </w:tc>
      </w:tr>
      <w:tr w:rsidR="009F2E70" w:rsidRPr="008300AB" w14:paraId="33D05690" w14:textId="77777777" w:rsidTr="00F07A5B">
        <w:trPr>
          <w:gridAfter w:val="1"/>
          <w:wAfter w:w="6" w:type="dxa"/>
          <w:cantSplit/>
          <w:trHeight w:val="1288"/>
        </w:trPr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1B1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CB499F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783C404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січень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503B021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лютий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988EAA9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березень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49F14DD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квітень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5F00FFD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травень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A25578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червень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FB5C065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липень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AA2E0CB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серпень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96C08F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вересень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3660EAF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жовтень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D4E1628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листопад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B4DA6B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грудень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02C0534" w14:textId="77777777" w:rsidR="009F2E70" w:rsidRPr="008300AB" w:rsidRDefault="009F2E70" w:rsidP="00F07A5B">
            <w:pPr>
              <w:ind w:left="113" w:right="113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рік, всього</w:t>
            </w:r>
          </w:p>
        </w:tc>
      </w:tr>
      <w:tr w:rsidR="009F2E70" w:rsidRPr="008300AB" w14:paraId="4AEA71B5" w14:textId="77777777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958E6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bookmarkStart w:id="0" w:name="_Hlk278535841"/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850792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 клас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803313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59341ADF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7B4F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3FE6BE1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1217B8C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1848C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45AD4473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2327CC2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03FAC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7827903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20D4429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B1564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64046D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9F2E70" w:rsidRPr="008300AB" w14:paraId="6BED9BAC" w14:textId="77777777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91129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B414A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у т.ч. група «а»**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8944CD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21492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077D3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01898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0602DE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8DE2F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8607B41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653FB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9ED7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22747CB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FA099E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FC831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BFD8D1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9F2E70" w:rsidRPr="008300AB" w14:paraId="513DBF68" w14:textId="77777777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9F5D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D929B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у т.ч. група «б»***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022784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256CD5A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4CFEF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14:paraId="33DE5CBE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7498A70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CDF1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14:paraId="63170829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05A0FD71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2784C9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14:paraId="631DD75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0ADB8AB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653AFD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94D1B3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bookmarkEnd w:id="0"/>
      <w:tr w:rsidR="009F2E70" w:rsidRPr="008300AB" w14:paraId="1E420683" w14:textId="77777777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4CA8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3A7D6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 клас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AE9A28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00CBACF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75FA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5FCD7C4F" w14:textId="24FB2106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6926B93D" w14:textId="512E9AB3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D5180" w14:textId="03F1B5B9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674C4409" w14:textId="6AD534E0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73DAF15F" w14:textId="105A57D6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ABD21" w14:textId="74E853ED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66E658F4" w14:textId="0FE8AB3A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2DEF6ACC" w14:textId="6BFD9AEC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EC00" w14:textId="7B2D3B2E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CA9850" w14:textId="11443FD6" w:rsidR="009F2E70" w:rsidRPr="002B646C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ru-RU" w:eastAsia="en-US"/>
              </w:rPr>
            </w:pPr>
          </w:p>
        </w:tc>
      </w:tr>
      <w:tr w:rsidR="009F2E70" w:rsidRPr="008300AB" w14:paraId="7984FD9E" w14:textId="77777777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009413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F3D777E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у т.ч. група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14:paraId="341DE76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4330F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14:paraId="7EBA1F5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5511BA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39EC7C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14:paraId="0D633600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21B588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E1FBAD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14:paraId="024F7964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DF0960B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B8FDFD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14:paraId="40F4A329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42423FB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9F2E70" w:rsidRPr="008300AB" w14:paraId="2EFF5D82" w14:textId="77777777" w:rsidTr="00F07A5B">
        <w:trPr>
          <w:gridAfter w:val="1"/>
          <w:wAfter w:w="6" w:type="dxa"/>
          <w:trHeight w:val="270"/>
        </w:trPr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28164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8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2AE837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8300A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у т.ч. група «б»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261B6ECF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576B31A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5C18CE4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14:paraId="5D46D341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12348F2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1B227B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14:paraId="6AAA22A5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BFFFBB8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6688B46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14:paraId="33B3D692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53B6639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22CD619D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C2693C2" w14:textId="77777777" w:rsidR="009F2E70" w:rsidRPr="008300AB" w:rsidRDefault="009F2E70" w:rsidP="00F07A5B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15B30A83" w14:textId="77777777" w:rsidR="009F2E70" w:rsidRPr="00170219" w:rsidRDefault="009F2E70" w:rsidP="00170219">
      <w:pPr>
        <w:pStyle w:val="30"/>
        <w:spacing w:after="0"/>
        <w:ind w:firstLine="709"/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>* Зазначені величини споживання електричної енергії є орієнтовними. Договірні обсяги постачання електричної енергії визначаються згідно з умовами Договору.</w:t>
      </w:r>
    </w:p>
    <w:p w14:paraId="10A7059B" w14:textId="77777777" w:rsidR="009F2E70" w:rsidRPr="00170219" w:rsidRDefault="009F2E70" w:rsidP="00170219">
      <w:pPr>
        <w:pStyle w:val="30"/>
        <w:spacing w:after="0"/>
        <w:ind w:firstLine="709"/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>** груп</w:t>
      </w:r>
      <w:r w:rsidRPr="00170219">
        <w:rPr>
          <w:rFonts w:ascii="Cambria" w:hAnsi="Cambria"/>
          <w:sz w:val="20"/>
          <w:szCs w:val="20"/>
        </w:rPr>
        <w:t>а</w:t>
      </w: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 xml:space="preserve"> «а» –</w:t>
      </w:r>
      <w:r w:rsidRPr="00170219">
        <w:rPr>
          <w:rFonts w:ascii="Cambria" w:hAnsi="Cambria"/>
          <w:sz w:val="20"/>
          <w:szCs w:val="20"/>
        </w:rPr>
        <w:t xml:space="preserve"> </w:t>
      </w: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>площадки вимірювання, обсяг споживання електроенергії по яких визначається  за допомогою щодобового автоматизованого дистанційного зчитування облікових даних лічильників (погодинного або меншого періоду інтеграції).</w:t>
      </w:r>
      <w:r w:rsidRPr="00170219">
        <w:rPr>
          <w:rFonts w:ascii="Cambria" w:hAnsi="Cambria"/>
          <w:sz w:val="20"/>
          <w:szCs w:val="20"/>
        </w:rPr>
        <w:t xml:space="preserve"> </w:t>
      </w: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>Усі субспоживачі споживача групи «а» відносяться до групи «а».</w:t>
      </w:r>
      <w:r w:rsidRPr="00170219">
        <w:rPr>
          <w:rFonts w:ascii="Cambria" w:hAnsi="Cambria"/>
          <w:sz w:val="20"/>
          <w:szCs w:val="20"/>
        </w:rPr>
        <w:t xml:space="preserve"> </w:t>
      </w: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>У разі відсутності у субспоживачів щодобового автоматизованого дистанційного зчитування облікових даних лічильників графік споживання таких субспоживачів розраховується виходячи з графіка споживання основного споживача та фактичних даних комерційного обліку субспоживачів.</w:t>
      </w:r>
    </w:p>
    <w:p w14:paraId="728EBFC1" w14:textId="79F35BC5" w:rsidR="009F2E70" w:rsidRPr="00170219" w:rsidRDefault="009F2E70" w:rsidP="00170219">
      <w:pPr>
        <w:pStyle w:val="30"/>
        <w:ind w:firstLine="709"/>
        <w:jc w:val="both"/>
        <w:rPr>
          <w:rFonts w:ascii="Cambria" w:hAnsi="Cambria"/>
          <w:sz w:val="20"/>
          <w:szCs w:val="20"/>
        </w:rPr>
      </w:pP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>*** груп</w:t>
      </w:r>
      <w:r w:rsidRPr="00170219">
        <w:rPr>
          <w:rFonts w:ascii="Cambria" w:hAnsi="Cambria"/>
          <w:sz w:val="20"/>
          <w:szCs w:val="20"/>
        </w:rPr>
        <w:t>а</w:t>
      </w:r>
      <w:r w:rsidRPr="00170219">
        <w:rPr>
          <w:rFonts w:ascii="Cambria" w:eastAsiaTheme="minorHAnsi" w:hAnsi="Cambria" w:cstheme="minorBidi"/>
          <w:sz w:val="20"/>
          <w:szCs w:val="20"/>
          <w:lang w:eastAsia="en-US"/>
        </w:rPr>
        <w:t xml:space="preserve"> «б» – усі об’єкти, точки обліку, площадки вимірювання, які не увійшли до групи «а»</w:t>
      </w:r>
      <w:r w:rsidRPr="00170219">
        <w:rPr>
          <w:rFonts w:ascii="Cambria" w:hAnsi="Cambria"/>
          <w:sz w:val="20"/>
          <w:szCs w:val="20"/>
        </w:rPr>
        <w:t>.</w:t>
      </w:r>
    </w:p>
    <w:p w14:paraId="695F5502" w14:textId="6D3CD199" w:rsidR="009F2E70" w:rsidRPr="008300AB" w:rsidRDefault="009F2E70" w:rsidP="009F2E70">
      <w:pPr>
        <w:pStyle w:val="af0"/>
        <w:spacing w:after="0"/>
        <w:jc w:val="center"/>
        <w:rPr>
          <w:b/>
          <w:sz w:val="22"/>
        </w:rPr>
      </w:pPr>
      <w:r w:rsidRPr="008300AB">
        <w:rPr>
          <w:b/>
        </w:rPr>
        <w:t>ПІДПИСИ СТОРІН</w:t>
      </w:r>
      <w:r w:rsidR="00170219">
        <w:rPr>
          <w:b/>
        </w:rPr>
        <w:t xml:space="preserve"> </w:t>
      </w:r>
    </w:p>
    <w:tbl>
      <w:tblPr>
        <w:tblW w:w="161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4"/>
        <w:gridCol w:w="7827"/>
      </w:tblGrid>
      <w:tr w:rsidR="009F2E70" w:rsidRPr="008300AB" w14:paraId="43A02741" w14:textId="77777777" w:rsidTr="00F07A5B">
        <w:trPr>
          <w:trHeight w:val="577"/>
        </w:trPr>
        <w:tc>
          <w:tcPr>
            <w:tcW w:w="8304" w:type="dxa"/>
          </w:tcPr>
          <w:p w14:paraId="094D1E59" w14:textId="77777777" w:rsidR="009F2E70" w:rsidRPr="008300AB" w:rsidRDefault="009F2E70" w:rsidP="00F07A5B">
            <w:pPr>
              <w:pStyle w:val="ae"/>
              <w:spacing w:after="0"/>
              <w:jc w:val="center"/>
              <w:rPr>
                <w:rFonts w:eastAsia="Times New Roman"/>
                <w:sz w:val="20"/>
              </w:rPr>
            </w:pPr>
            <w:r w:rsidRPr="008300AB">
              <w:rPr>
                <w:b/>
                <w:sz w:val="22"/>
              </w:rPr>
              <w:t>Постачальник</w:t>
            </w:r>
            <w:r w:rsidRPr="008300AB">
              <w:rPr>
                <w:rFonts w:eastAsia="Times New Roman"/>
                <w:b/>
                <w:sz w:val="22"/>
              </w:rPr>
              <w:t>:</w:t>
            </w:r>
          </w:p>
          <w:p w14:paraId="6A183FF9" w14:textId="2381EE9E" w:rsidR="00DA3B65" w:rsidRPr="002B0EFC" w:rsidRDefault="00732A65" w:rsidP="00732A65">
            <w:pPr>
              <w:pStyle w:val="ae"/>
              <w:spacing w:after="0"/>
              <w:jc w:val="center"/>
              <w:rPr>
                <w:b/>
              </w:rPr>
            </w:pPr>
            <w:r w:rsidRPr="002B0EFC">
              <w:rPr>
                <w:b/>
              </w:rPr>
              <w:t>ТОВАРИСТВО З ОБМЕЖЕНОЮ ВІДПОВІДАЛЬНІСТЮ</w:t>
            </w:r>
          </w:p>
          <w:p w14:paraId="25B9E726" w14:textId="3F3F2B73" w:rsidR="009F2E70" w:rsidRPr="002B0EFC" w:rsidRDefault="00DA3B65" w:rsidP="00732A65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  <w:r w:rsidRPr="002B0EFC">
              <w:rPr>
                <w:b/>
              </w:rPr>
              <w:t>«</w:t>
            </w:r>
            <w:r w:rsidR="00170219" w:rsidRPr="002B0EFC">
              <w:rPr>
                <w:b/>
              </w:rPr>
              <w:t>ОПЕРАТОР ЕНЕРГІЇ</w:t>
            </w:r>
            <w:r w:rsidRPr="002B0EFC">
              <w:rPr>
                <w:b/>
              </w:rPr>
              <w:t>»</w:t>
            </w:r>
          </w:p>
          <w:p w14:paraId="6CC78362" w14:textId="7572B67D" w:rsidR="00DA3B65" w:rsidRDefault="00DA3B65" w:rsidP="00F07A5B">
            <w:pPr>
              <w:pStyle w:val="ae"/>
              <w:spacing w:after="0"/>
              <w:rPr>
                <w:b/>
                <w:bCs/>
                <w:sz w:val="20"/>
              </w:rPr>
            </w:pPr>
          </w:p>
          <w:p w14:paraId="4CCFBFD6" w14:textId="77777777" w:rsidR="00732A65" w:rsidRPr="008300AB" w:rsidRDefault="00732A65" w:rsidP="00F07A5B">
            <w:pPr>
              <w:pStyle w:val="ae"/>
              <w:spacing w:after="0"/>
              <w:rPr>
                <w:b/>
                <w:bCs/>
                <w:sz w:val="20"/>
              </w:rPr>
            </w:pPr>
          </w:p>
          <w:p w14:paraId="67E57332" w14:textId="5E5245D3" w:rsidR="009F2E70" w:rsidRPr="008300AB" w:rsidRDefault="009F2E70" w:rsidP="00DA3B65">
            <w:pPr>
              <w:pStyle w:val="ae"/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300AB">
              <w:rPr>
                <w:rFonts w:eastAsia="Times New Roman"/>
                <w:b/>
                <w:bCs/>
                <w:sz w:val="20"/>
              </w:rPr>
              <w:t>___________________________/</w:t>
            </w:r>
            <w:r w:rsidR="002B0EFC">
              <w:rPr>
                <w:rFonts w:eastAsia="Times New Roman"/>
                <w:b/>
                <w:bCs/>
                <w:sz w:val="20"/>
              </w:rPr>
              <w:t xml:space="preserve"> </w:t>
            </w:r>
            <w:r w:rsidR="00DA3B65">
              <w:rPr>
                <w:rFonts w:eastAsia="Times New Roman"/>
                <w:b/>
                <w:bCs/>
                <w:sz w:val="22"/>
              </w:rPr>
              <w:t>Д.</w:t>
            </w:r>
            <w:r w:rsidR="00170219">
              <w:rPr>
                <w:rFonts w:eastAsia="Times New Roman"/>
                <w:b/>
                <w:bCs/>
                <w:sz w:val="22"/>
              </w:rPr>
              <w:t>Б</w:t>
            </w:r>
            <w:r w:rsidR="00DA3B65">
              <w:rPr>
                <w:rFonts w:eastAsia="Times New Roman"/>
                <w:b/>
                <w:bCs/>
                <w:sz w:val="22"/>
              </w:rPr>
              <w:t>.</w:t>
            </w:r>
            <w:r w:rsidR="00170219">
              <w:rPr>
                <w:rFonts w:eastAsia="Times New Roman"/>
                <w:b/>
                <w:bCs/>
                <w:sz w:val="22"/>
              </w:rPr>
              <w:t xml:space="preserve"> Богданов</w:t>
            </w:r>
            <w:r w:rsidR="002B0EFC">
              <w:rPr>
                <w:rFonts w:eastAsia="Times New Roman"/>
                <w:b/>
                <w:bCs/>
                <w:sz w:val="22"/>
              </w:rPr>
              <w:t xml:space="preserve"> </w:t>
            </w:r>
            <w:r w:rsidRPr="008300AB">
              <w:rPr>
                <w:rFonts w:eastAsia="Times New Roman"/>
                <w:b/>
                <w:bCs/>
                <w:sz w:val="20"/>
              </w:rPr>
              <w:t>/</w:t>
            </w:r>
          </w:p>
        </w:tc>
        <w:tc>
          <w:tcPr>
            <w:tcW w:w="7827" w:type="dxa"/>
          </w:tcPr>
          <w:p w14:paraId="68812F8F" w14:textId="77777777" w:rsidR="009F2E70" w:rsidRPr="008300AB" w:rsidRDefault="009F2E70" w:rsidP="00F07A5B">
            <w:pPr>
              <w:pStyle w:val="ae"/>
              <w:spacing w:after="0"/>
              <w:jc w:val="center"/>
              <w:rPr>
                <w:sz w:val="20"/>
              </w:rPr>
            </w:pPr>
            <w:r w:rsidRPr="008300AB">
              <w:rPr>
                <w:b/>
                <w:sz w:val="22"/>
              </w:rPr>
              <w:t>Споживач</w:t>
            </w:r>
            <w:r w:rsidRPr="008300AB">
              <w:rPr>
                <w:rFonts w:eastAsia="Times New Roman"/>
                <w:b/>
                <w:sz w:val="22"/>
              </w:rPr>
              <w:t>:</w:t>
            </w:r>
          </w:p>
          <w:p w14:paraId="7CBFBD19" w14:textId="77777777" w:rsidR="0017592D" w:rsidRPr="008300AB" w:rsidRDefault="0017592D" w:rsidP="00F07A5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10A20B80" w14:textId="48B7F45A" w:rsidR="009F2E70" w:rsidRPr="008300AB" w:rsidRDefault="009F2E70" w:rsidP="00F07A5B">
            <w:pPr>
              <w:jc w:val="center"/>
              <w:rPr>
                <w:b/>
                <w:bCs/>
                <w:sz w:val="22"/>
                <w:szCs w:val="20"/>
              </w:rPr>
            </w:pPr>
            <w:r w:rsidRPr="008300AB">
              <w:rPr>
                <w:b/>
                <w:bCs/>
                <w:sz w:val="22"/>
                <w:szCs w:val="20"/>
              </w:rPr>
              <w:t>________________</w:t>
            </w:r>
          </w:p>
          <w:p w14:paraId="339FDB6F" w14:textId="77777777" w:rsidR="009F2E70" w:rsidRPr="008300AB" w:rsidRDefault="009F2E70" w:rsidP="00F07A5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16B1F211" w14:textId="699BB820" w:rsidR="009F2E70" w:rsidRPr="008300AB" w:rsidRDefault="0017592D" w:rsidP="00F07A5B">
            <w:pPr>
              <w:pStyle w:val="ae"/>
              <w:spacing w:after="0"/>
              <w:jc w:val="center"/>
            </w:pPr>
            <w:r w:rsidRPr="008300AB">
              <w:rPr>
                <w:b/>
                <w:bCs/>
                <w:sz w:val="22"/>
                <w:szCs w:val="20"/>
              </w:rPr>
              <w:t>______________________</w:t>
            </w:r>
            <w:r w:rsidR="009F2E70" w:rsidRPr="008300AB">
              <w:rPr>
                <w:b/>
                <w:bCs/>
                <w:sz w:val="22"/>
                <w:szCs w:val="20"/>
              </w:rPr>
              <w:t>__ /_________</w:t>
            </w:r>
            <w:r w:rsidRPr="008300AB">
              <w:rPr>
                <w:b/>
                <w:bCs/>
                <w:sz w:val="22"/>
                <w:szCs w:val="20"/>
              </w:rPr>
              <w:t>___________</w:t>
            </w:r>
            <w:r w:rsidR="009F2E70" w:rsidRPr="008300AB">
              <w:rPr>
                <w:b/>
                <w:bCs/>
                <w:sz w:val="22"/>
                <w:szCs w:val="20"/>
              </w:rPr>
              <w:t>__ /</w:t>
            </w:r>
          </w:p>
        </w:tc>
      </w:tr>
    </w:tbl>
    <w:p w14:paraId="3C51AC8D" w14:textId="6E199E94" w:rsidR="00D33F71" w:rsidRPr="008300AB" w:rsidRDefault="009F2E70" w:rsidP="00DA3B65">
      <w:pPr>
        <w:tabs>
          <w:tab w:val="left" w:pos="5676"/>
        </w:tabs>
        <w:jc w:val="center"/>
        <w:sectPr w:rsidR="00D33F71" w:rsidRPr="008300AB" w:rsidSect="00170219">
          <w:pgSz w:w="16838" w:h="11906" w:orient="landscape"/>
          <w:pgMar w:top="568" w:right="720" w:bottom="142" w:left="720" w:header="170" w:footer="113" w:gutter="0"/>
          <w:cols w:space="708"/>
          <w:docGrid w:linePitch="360"/>
        </w:sectPr>
      </w:pPr>
      <w:r w:rsidRPr="008300AB">
        <w:t xml:space="preserve">                                       М.П.          </w:t>
      </w:r>
      <w:r w:rsidRPr="008300AB">
        <w:tab/>
        <w:t xml:space="preserve">                                                                   </w:t>
      </w:r>
      <w:r w:rsidR="00DA3B65">
        <w:t xml:space="preserve">                             М.П</w:t>
      </w:r>
      <w:r w:rsidR="00170219">
        <w:t>.</w:t>
      </w:r>
    </w:p>
    <w:p w14:paraId="4BF1E5A6" w14:textId="77777777" w:rsidR="00E64EB9" w:rsidRPr="008300AB" w:rsidRDefault="00E64EB9" w:rsidP="00170219"/>
    <w:sectPr w:rsidR="00E64EB9" w:rsidRPr="008300AB" w:rsidSect="00586E7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774F" w14:textId="77777777" w:rsidR="007F7C58" w:rsidRDefault="007F7C58">
      <w:r>
        <w:separator/>
      </w:r>
    </w:p>
  </w:endnote>
  <w:endnote w:type="continuationSeparator" w:id="0">
    <w:p w14:paraId="0EE41CFF" w14:textId="77777777" w:rsidR="007F7C58" w:rsidRDefault="007F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EBEB" w14:textId="77777777" w:rsidR="007F7C58" w:rsidRDefault="007F7C58">
      <w:r>
        <w:separator/>
      </w:r>
    </w:p>
  </w:footnote>
  <w:footnote w:type="continuationSeparator" w:id="0">
    <w:p w14:paraId="65088584" w14:textId="77777777" w:rsidR="007F7C58" w:rsidRDefault="007F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35"/>
    <w:multiLevelType w:val="multilevel"/>
    <w:tmpl w:val="88B063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" w15:restartNumberingAfterBreak="0">
    <w:nsid w:val="0CA37148"/>
    <w:multiLevelType w:val="hybridMultilevel"/>
    <w:tmpl w:val="2A9E4D2C"/>
    <w:lvl w:ilvl="0" w:tplc="17CC3204">
      <w:start w:val="1"/>
      <w:numFmt w:val="decimal"/>
      <w:lvlText w:val="%1."/>
      <w:lvlJc w:val="left"/>
      <w:pPr>
        <w:ind w:left="720" w:hanging="359"/>
      </w:pPr>
      <w:rPr>
        <w:color w:val="000000" w:themeColor="text1"/>
      </w:rPr>
    </w:lvl>
    <w:lvl w:ilvl="1" w:tplc="2B34C52E">
      <w:start w:val="1"/>
      <w:numFmt w:val="lowerLetter"/>
      <w:lvlText w:val="%2."/>
      <w:lvlJc w:val="left"/>
      <w:pPr>
        <w:ind w:left="1440" w:hanging="359"/>
      </w:pPr>
    </w:lvl>
    <w:lvl w:ilvl="2" w:tplc="1B20138E">
      <w:start w:val="1"/>
      <w:numFmt w:val="lowerRoman"/>
      <w:lvlText w:val="%3."/>
      <w:lvlJc w:val="right"/>
      <w:pPr>
        <w:ind w:left="2160" w:hanging="179"/>
      </w:pPr>
    </w:lvl>
    <w:lvl w:ilvl="3" w:tplc="781C6116">
      <w:start w:val="1"/>
      <w:numFmt w:val="decimal"/>
      <w:lvlText w:val="%4."/>
      <w:lvlJc w:val="left"/>
      <w:pPr>
        <w:ind w:left="2880" w:hanging="359"/>
      </w:pPr>
    </w:lvl>
    <w:lvl w:ilvl="4" w:tplc="E4589942">
      <w:start w:val="1"/>
      <w:numFmt w:val="lowerLetter"/>
      <w:lvlText w:val="%5."/>
      <w:lvlJc w:val="left"/>
      <w:pPr>
        <w:ind w:left="3600" w:hanging="359"/>
      </w:pPr>
    </w:lvl>
    <w:lvl w:ilvl="5" w:tplc="260E2972">
      <w:start w:val="1"/>
      <w:numFmt w:val="lowerRoman"/>
      <w:lvlText w:val="%6."/>
      <w:lvlJc w:val="right"/>
      <w:pPr>
        <w:ind w:left="4320" w:hanging="179"/>
      </w:pPr>
    </w:lvl>
    <w:lvl w:ilvl="6" w:tplc="4F8ACD2E">
      <w:start w:val="1"/>
      <w:numFmt w:val="decimal"/>
      <w:lvlText w:val="%7."/>
      <w:lvlJc w:val="left"/>
      <w:pPr>
        <w:ind w:left="5040" w:hanging="359"/>
      </w:pPr>
    </w:lvl>
    <w:lvl w:ilvl="7" w:tplc="04BABF60">
      <w:start w:val="1"/>
      <w:numFmt w:val="lowerLetter"/>
      <w:lvlText w:val="%8."/>
      <w:lvlJc w:val="left"/>
      <w:pPr>
        <w:ind w:left="5760" w:hanging="359"/>
      </w:pPr>
    </w:lvl>
    <w:lvl w:ilvl="8" w:tplc="631CB97C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BA65588"/>
    <w:multiLevelType w:val="multilevel"/>
    <w:tmpl w:val="EF74DD0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42643C"/>
    <w:multiLevelType w:val="multilevel"/>
    <w:tmpl w:val="58DC4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E08B1"/>
    <w:multiLevelType w:val="hybridMultilevel"/>
    <w:tmpl w:val="5B6CCE86"/>
    <w:lvl w:ilvl="0" w:tplc="A888EF9A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89B45F16">
      <w:start w:val="1"/>
      <w:numFmt w:val="lowerLetter"/>
      <w:lvlText w:val="%2."/>
      <w:lvlJc w:val="left"/>
      <w:pPr>
        <w:ind w:left="1789" w:hanging="359"/>
      </w:pPr>
    </w:lvl>
    <w:lvl w:ilvl="2" w:tplc="6A8A9450">
      <w:start w:val="1"/>
      <w:numFmt w:val="lowerRoman"/>
      <w:lvlText w:val="%3."/>
      <w:lvlJc w:val="right"/>
      <w:pPr>
        <w:ind w:left="2509" w:hanging="179"/>
      </w:pPr>
    </w:lvl>
    <w:lvl w:ilvl="3" w:tplc="3C5E4904">
      <w:start w:val="1"/>
      <w:numFmt w:val="decimal"/>
      <w:lvlText w:val="%4."/>
      <w:lvlJc w:val="left"/>
      <w:pPr>
        <w:ind w:left="3229" w:hanging="359"/>
      </w:pPr>
    </w:lvl>
    <w:lvl w:ilvl="4" w:tplc="8FF4FC02">
      <w:start w:val="1"/>
      <w:numFmt w:val="lowerLetter"/>
      <w:lvlText w:val="%5."/>
      <w:lvlJc w:val="left"/>
      <w:pPr>
        <w:ind w:left="3949" w:hanging="359"/>
      </w:pPr>
    </w:lvl>
    <w:lvl w:ilvl="5" w:tplc="6F16FFAE">
      <w:start w:val="1"/>
      <w:numFmt w:val="lowerRoman"/>
      <w:lvlText w:val="%6."/>
      <w:lvlJc w:val="right"/>
      <w:pPr>
        <w:ind w:left="4669" w:hanging="179"/>
      </w:pPr>
    </w:lvl>
    <w:lvl w:ilvl="6" w:tplc="4F70D6CC">
      <w:start w:val="1"/>
      <w:numFmt w:val="decimal"/>
      <w:lvlText w:val="%7."/>
      <w:lvlJc w:val="left"/>
      <w:pPr>
        <w:ind w:left="5389" w:hanging="359"/>
      </w:pPr>
    </w:lvl>
    <w:lvl w:ilvl="7" w:tplc="F78AEDC2">
      <w:start w:val="1"/>
      <w:numFmt w:val="lowerLetter"/>
      <w:lvlText w:val="%8."/>
      <w:lvlJc w:val="left"/>
      <w:pPr>
        <w:ind w:left="6109" w:hanging="359"/>
      </w:pPr>
    </w:lvl>
    <w:lvl w:ilvl="8" w:tplc="BC661EDC">
      <w:start w:val="1"/>
      <w:numFmt w:val="lowerRoman"/>
      <w:lvlText w:val="%9."/>
      <w:lvlJc w:val="right"/>
      <w:pPr>
        <w:ind w:left="6829" w:hanging="179"/>
      </w:pPr>
    </w:lvl>
  </w:abstractNum>
  <w:abstractNum w:abstractNumId="5" w15:restartNumberingAfterBreak="0">
    <w:nsid w:val="31B23B98"/>
    <w:multiLevelType w:val="multilevel"/>
    <w:tmpl w:val="E0140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377E279A"/>
    <w:multiLevelType w:val="hybridMultilevel"/>
    <w:tmpl w:val="45FAD4C0"/>
    <w:lvl w:ilvl="0" w:tplc="51B27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0D4C"/>
    <w:multiLevelType w:val="hybridMultilevel"/>
    <w:tmpl w:val="0EB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4C2F"/>
    <w:multiLevelType w:val="multilevel"/>
    <w:tmpl w:val="C3260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D27A1"/>
    <w:multiLevelType w:val="hybridMultilevel"/>
    <w:tmpl w:val="E8022AF8"/>
    <w:lvl w:ilvl="0" w:tplc="C4462A8A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uk-UA" w:eastAsia="uk-UA" w:bidi="uk-UA"/>
      </w:rPr>
    </w:lvl>
    <w:lvl w:ilvl="1" w:tplc="3E50F92A">
      <w:start w:val="1"/>
      <w:numFmt w:val="decimal"/>
      <w:lvlText w:val=""/>
      <w:lvlJc w:val="left"/>
    </w:lvl>
    <w:lvl w:ilvl="2" w:tplc="622E118A">
      <w:start w:val="1"/>
      <w:numFmt w:val="decimal"/>
      <w:lvlText w:val=""/>
      <w:lvlJc w:val="left"/>
    </w:lvl>
    <w:lvl w:ilvl="3" w:tplc="3CA4D2E4">
      <w:start w:val="1"/>
      <w:numFmt w:val="decimal"/>
      <w:lvlText w:val=""/>
      <w:lvlJc w:val="left"/>
    </w:lvl>
    <w:lvl w:ilvl="4" w:tplc="095C4988">
      <w:start w:val="1"/>
      <w:numFmt w:val="decimal"/>
      <w:lvlText w:val=""/>
      <w:lvlJc w:val="left"/>
    </w:lvl>
    <w:lvl w:ilvl="5" w:tplc="579085BC">
      <w:start w:val="1"/>
      <w:numFmt w:val="decimal"/>
      <w:lvlText w:val=""/>
      <w:lvlJc w:val="left"/>
    </w:lvl>
    <w:lvl w:ilvl="6" w:tplc="10641B9E">
      <w:start w:val="1"/>
      <w:numFmt w:val="decimal"/>
      <w:lvlText w:val=""/>
      <w:lvlJc w:val="left"/>
    </w:lvl>
    <w:lvl w:ilvl="7" w:tplc="D11A6D76">
      <w:start w:val="1"/>
      <w:numFmt w:val="decimal"/>
      <w:lvlText w:val=""/>
      <w:lvlJc w:val="left"/>
    </w:lvl>
    <w:lvl w:ilvl="8" w:tplc="DD663DE2">
      <w:start w:val="1"/>
      <w:numFmt w:val="decimal"/>
      <w:lvlText w:val=""/>
      <w:lvlJc w:val="left"/>
    </w:lvl>
  </w:abstractNum>
  <w:abstractNum w:abstractNumId="10" w15:restartNumberingAfterBreak="0">
    <w:nsid w:val="70C7487A"/>
    <w:multiLevelType w:val="hybridMultilevel"/>
    <w:tmpl w:val="650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11AB9"/>
    <w:multiLevelType w:val="hybridMultilevel"/>
    <w:tmpl w:val="1CB82CA8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D7AC9"/>
    <w:multiLevelType w:val="multilevel"/>
    <w:tmpl w:val="910613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4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A9"/>
    <w:rsid w:val="00020383"/>
    <w:rsid w:val="00046F1A"/>
    <w:rsid w:val="0005550A"/>
    <w:rsid w:val="00066DC7"/>
    <w:rsid w:val="00071CC5"/>
    <w:rsid w:val="00072737"/>
    <w:rsid w:val="00075BE7"/>
    <w:rsid w:val="00096E4A"/>
    <w:rsid w:val="000A5F26"/>
    <w:rsid w:val="000E01EB"/>
    <w:rsid w:val="000E08AF"/>
    <w:rsid w:val="000F146A"/>
    <w:rsid w:val="00103BF0"/>
    <w:rsid w:val="0013248E"/>
    <w:rsid w:val="00134661"/>
    <w:rsid w:val="001615B0"/>
    <w:rsid w:val="0016740E"/>
    <w:rsid w:val="00170219"/>
    <w:rsid w:val="0017219F"/>
    <w:rsid w:val="00173A49"/>
    <w:rsid w:val="0017592D"/>
    <w:rsid w:val="001830F3"/>
    <w:rsid w:val="00183A25"/>
    <w:rsid w:val="0018613F"/>
    <w:rsid w:val="00193B6B"/>
    <w:rsid w:val="001A4EA7"/>
    <w:rsid w:val="001B7D7C"/>
    <w:rsid w:val="001C155F"/>
    <w:rsid w:val="001C72A5"/>
    <w:rsid w:val="001D1E7D"/>
    <w:rsid w:val="0020332D"/>
    <w:rsid w:val="00223956"/>
    <w:rsid w:val="00234BE5"/>
    <w:rsid w:val="0026488F"/>
    <w:rsid w:val="00274974"/>
    <w:rsid w:val="00280568"/>
    <w:rsid w:val="0028468F"/>
    <w:rsid w:val="002B0EFC"/>
    <w:rsid w:val="002B19A6"/>
    <w:rsid w:val="002B646C"/>
    <w:rsid w:val="002C261E"/>
    <w:rsid w:val="002D6C90"/>
    <w:rsid w:val="002D7324"/>
    <w:rsid w:val="002E75A9"/>
    <w:rsid w:val="002E79CE"/>
    <w:rsid w:val="003039F4"/>
    <w:rsid w:val="003051FC"/>
    <w:rsid w:val="00310626"/>
    <w:rsid w:val="00322610"/>
    <w:rsid w:val="00324BF6"/>
    <w:rsid w:val="00332F21"/>
    <w:rsid w:val="003335CC"/>
    <w:rsid w:val="00346A51"/>
    <w:rsid w:val="00363383"/>
    <w:rsid w:val="003826E2"/>
    <w:rsid w:val="00393EBE"/>
    <w:rsid w:val="003B59AA"/>
    <w:rsid w:val="003D5571"/>
    <w:rsid w:val="003E6C71"/>
    <w:rsid w:val="003F5983"/>
    <w:rsid w:val="003F7712"/>
    <w:rsid w:val="004145D8"/>
    <w:rsid w:val="00425011"/>
    <w:rsid w:val="0042757A"/>
    <w:rsid w:val="00432AFC"/>
    <w:rsid w:val="00446398"/>
    <w:rsid w:val="004463F6"/>
    <w:rsid w:val="004519CB"/>
    <w:rsid w:val="00471255"/>
    <w:rsid w:val="00474CF7"/>
    <w:rsid w:val="00483049"/>
    <w:rsid w:val="00494CC7"/>
    <w:rsid w:val="004958C6"/>
    <w:rsid w:val="004A03A9"/>
    <w:rsid w:val="004A580D"/>
    <w:rsid w:val="004B17DC"/>
    <w:rsid w:val="004B2431"/>
    <w:rsid w:val="004C202B"/>
    <w:rsid w:val="004F1951"/>
    <w:rsid w:val="004F4FE6"/>
    <w:rsid w:val="0052704D"/>
    <w:rsid w:val="00533F79"/>
    <w:rsid w:val="0053484B"/>
    <w:rsid w:val="00535FBF"/>
    <w:rsid w:val="00537FE5"/>
    <w:rsid w:val="00550905"/>
    <w:rsid w:val="005532FB"/>
    <w:rsid w:val="005543CF"/>
    <w:rsid w:val="0055520A"/>
    <w:rsid w:val="00555CBF"/>
    <w:rsid w:val="005761CB"/>
    <w:rsid w:val="00577E5B"/>
    <w:rsid w:val="00581161"/>
    <w:rsid w:val="00586E75"/>
    <w:rsid w:val="0058710E"/>
    <w:rsid w:val="005B04CF"/>
    <w:rsid w:val="005B0DCA"/>
    <w:rsid w:val="005B309D"/>
    <w:rsid w:val="005C35D0"/>
    <w:rsid w:val="005E5AE4"/>
    <w:rsid w:val="005F55B7"/>
    <w:rsid w:val="006260C7"/>
    <w:rsid w:val="0063002D"/>
    <w:rsid w:val="00630A1B"/>
    <w:rsid w:val="00631566"/>
    <w:rsid w:val="0063475C"/>
    <w:rsid w:val="00642DCB"/>
    <w:rsid w:val="00643865"/>
    <w:rsid w:val="00645D83"/>
    <w:rsid w:val="00653C85"/>
    <w:rsid w:val="00657B82"/>
    <w:rsid w:val="0066191D"/>
    <w:rsid w:val="00693333"/>
    <w:rsid w:val="00693488"/>
    <w:rsid w:val="006C1755"/>
    <w:rsid w:val="006D4747"/>
    <w:rsid w:val="006E3752"/>
    <w:rsid w:val="00714378"/>
    <w:rsid w:val="00715052"/>
    <w:rsid w:val="00732A65"/>
    <w:rsid w:val="007414EC"/>
    <w:rsid w:val="007434CE"/>
    <w:rsid w:val="0075392B"/>
    <w:rsid w:val="007734C6"/>
    <w:rsid w:val="007B6BB3"/>
    <w:rsid w:val="007C1A05"/>
    <w:rsid w:val="007C3670"/>
    <w:rsid w:val="007C788C"/>
    <w:rsid w:val="007D54A2"/>
    <w:rsid w:val="007E0D75"/>
    <w:rsid w:val="007F7C58"/>
    <w:rsid w:val="007F7F07"/>
    <w:rsid w:val="008058EC"/>
    <w:rsid w:val="00807672"/>
    <w:rsid w:val="00807F8F"/>
    <w:rsid w:val="00813020"/>
    <w:rsid w:val="008300AB"/>
    <w:rsid w:val="00835CA6"/>
    <w:rsid w:val="0083618F"/>
    <w:rsid w:val="00837BC3"/>
    <w:rsid w:val="0085582C"/>
    <w:rsid w:val="00871843"/>
    <w:rsid w:val="0087530F"/>
    <w:rsid w:val="0087619A"/>
    <w:rsid w:val="00877A06"/>
    <w:rsid w:val="0088104F"/>
    <w:rsid w:val="00885DCB"/>
    <w:rsid w:val="008928E3"/>
    <w:rsid w:val="008B42DC"/>
    <w:rsid w:val="008C44DB"/>
    <w:rsid w:val="008C516A"/>
    <w:rsid w:val="008D11E6"/>
    <w:rsid w:val="00917372"/>
    <w:rsid w:val="00924D34"/>
    <w:rsid w:val="00926F60"/>
    <w:rsid w:val="00941B06"/>
    <w:rsid w:val="009445B4"/>
    <w:rsid w:val="00960CAE"/>
    <w:rsid w:val="00962164"/>
    <w:rsid w:val="009873FD"/>
    <w:rsid w:val="009B7D9B"/>
    <w:rsid w:val="009C3F44"/>
    <w:rsid w:val="009D680C"/>
    <w:rsid w:val="009F19A3"/>
    <w:rsid w:val="009F2E70"/>
    <w:rsid w:val="009F2FDB"/>
    <w:rsid w:val="00A01861"/>
    <w:rsid w:val="00A079E4"/>
    <w:rsid w:val="00A202F2"/>
    <w:rsid w:val="00A56DCF"/>
    <w:rsid w:val="00A705FC"/>
    <w:rsid w:val="00A9141D"/>
    <w:rsid w:val="00AA7513"/>
    <w:rsid w:val="00AB04B1"/>
    <w:rsid w:val="00AB2C59"/>
    <w:rsid w:val="00AC45EC"/>
    <w:rsid w:val="00AC7D01"/>
    <w:rsid w:val="00AD2C81"/>
    <w:rsid w:val="00AD5E71"/>
    <w:rsid w:val="00AE45BA"/>
    <w:rsid w:val="00AF27DD"/>
    <w:rsid w:val="00AF2D75"/>
    <w:rsid w:val="00B030FA"/>
    <w:rsid w:val="00B20C44"/>
    <w:rsid w:val="00B624DA"/>
    <w:rsid w:val="00B7612C"/>
    <w:rsid w:val="00B76F4B"/>
    <w:rsid w:val="00BA3CE7"/>
    <w:rsid w:val="00BA69B0"/>
    <w:rsid w:val="00BB51C6"/>
    <w:rsid w:val="00BE2507"/>
    <w:rsid w:val="00BF0EB2"/>
    <w:rsid w:val="00C3639B"/>
    <w:rsid w:val="00C53D59"/>
    <w:rsid w:val="00C64874"/>
    <w:rsid w:val="00C749FA"/>
    <w:rsid w:val="00C902E4"/>
    <w:rsid w:val="00CA0902"/>
    <w:rsid w:val="00CA2E13"/>
    <w:rsid w:val="00CA3FCC"/>
    <w:rsid w:val="00CB4A8E"/>
    <w:rsid w:val="00CB6038"/>
    <w:rsid w:val="00CC73BE"/>
    <w:rsid w:val="00CD2955"/>
    <w:rsid w:val="00CE3EDF"/>
    <w:rsid w:val="00CF2253"/>
    <w:rsid w:val="00CF26B1"/>
    <w:rsid w:val="00D0352E"/>
    <w:rsid w:val="00D07777"/>
    <w:rsid w:val="00D11B24"/>
    <w:rsid w:val="00D2221A"/>
    <w:rsid w:val="00D225E6"/>
    <w:rsid w:val="00D3347E"/>
    <w:rsid w:val="00D33F71"/>
    <w:rsid w:val="00D465D7"/>
    <w:rsid w:val="00D47101"/>
    <w:rsid w:val="00D50BEB"/>
    <w:rsid w:val="00D6116B"/>
    <w:rsid w:val="00D739FF"/>
    <w:rsid w:val="00D740F3"/>
    <w:rsid w:val="00D863C7"/>
    <w:rsid w:val="00DA3B65"/>
    <w:rsid w:val="00DB7C3B"/>
    <w:rsid w:val="00DC2F4C"/>
    <w:rsid w:val="00DE494B"/>
    <w:rsid w:val="00DE5312"/>
    <w:rsid w:val="00DF2B22"/>
    <w:rsid w:val="00E15255"/>
    <w:rsid w:val="00E20409"/>
    <w:rsid w:val="00E22275"/>
    <w:rsid w:val="00E2721D"/>
    <w:rsid w:val="00E50A30"/>
    <w:rsid w:val="00E62D90"/>
    <w:rsid w:val="00E64EB9"/>
    <w:rsid w:val="00E822EA"/>
    <w:rsid w:val="00E86A52"/>
    <w:rsid w:val="00E870D1"/>
    <w:rsid w:val="00EA0F0A"/>
    <w:rsid w:val="00EB1B82"/>
    <w:rsid w:val="00EC4270"/>
    <w:rsid w:val="00ED622C"/>
    <w:rsid w:val="00ED63AA"/>
    <w:rsid w:val="00ED6BFE"/>
    <w:rsid w:val="00EF7C73"/>
    <w:rsid w:val="00F02534"/>
    <w:rsid w:val="00F05706"/>
    <w:rsid w:val="00F07A5B"/>
    <w:rsid w:val="00F3151D"/>
    <w:rsid w:val="00F35001"/>
    <w:rsid w:val="00F416CD"/>
    <w:rsid w:val="00F42A1B"/>
    <w:rsid w:val="00F468D9"/>
    <w:rsid w:val="00F63EF4"/>
    <w:rsid w:val="00F63F71"/>
    <w:rsid w:val="00F65938"/>
    <w:rsid w:val="00F731DB"/>
    <w:rsid w:val="00F773C4"/>
    <w:rsid w:val="00FA53E1"/>
    <w:rsid w:val="00FD2BC4"/>
    <w:rsid w:val="00FF0743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1E309"/>
  <w15:docId w15:val="{150099FF-A679-463F-85FE-43805D9B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val="ru-RU" w:eastAsia="en-US"/>
    </w:r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unhideWhenUsed/>
    <w:pPr>
      <w:widowControl w:val="0"/>
      <w:spacing w:after="120"/>
    </w:pPr>
    <w:rPr>
      <w:rFonts w:eastAsia="Lucida Sans Unicode"/>
      <w:lang w:eastAsia="zh-CN"/>
    </w:rPr>
  </w:style>
  <w:style w:type="character" w:customStyle="1" w:styleId="af">
    <w:name w:val="Основной текст Знак"/>
    <w:basedOn w:val="a0"/>
    <w:rPr>
      <w:rFonts w:ascii="Times New Roman" w:eastAsia="Lucida Sans Unicode" w:hAnsi="Times New Roman" w:cs="Times New Roman"/>
      <w:sz w:val="24"/>
      <w:szCs w:val="24"/>
      <w:lang w:val="uk-UA" w:eastAsia="zh-CN"/>
    </w:rPr>
  </w:style>
  <w:style w:type="paragraph" w:styleId="af0">
    <w:name w:val="Body Text Indent"/>
    <w:basedOn w:val="a"/>
    <w:uiPriority w:val="99"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uiPriority w:val="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longtext1">
    <w:name w:val="long_text1"/>
    <w:rPr>
      <w:sz w:val="13"/>
      <w:szCs w:val="13"/>
    </w:rPr>
  </w:style>
  <w:style w:type="paragraph" w:styleId="af2">
    <w:name w:val="Normal (Web)"/>
    <w:basedOn w:val="a"/>
    <w:uiPriority w:val="99"/>
    <w:unhideWhenUsed/>
    <w:qFormat/>
    <w:pPr>
      <w:spacing w:before="280" w:after="280"/>
    </w:pPr>
    <w:rPr>
      <w:lang w:val="ru-RU" w:eastAsia="zh-CN"/>
    </w:rPr>
  </w:style>
  <w:style w:type="paragraph" w:styleId="af3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23">
    <w:name w:val="Основной текст (2) + Полужирный"/>
    <w:basedOn w:val="2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D222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22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6" w:lineRule="auto"/>
      <w:ind w:firstLine="400"/>
    </w:pPr>
    <w:rPr>
      <w:sz w:val="22"/>
      <w:szCs w:val="22"/>
      <w:lang w:val="ru-RU"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9F2E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2E70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7D54A2"/>
    <w:rPr>
      <w:rFonts w:ascii="Times New Roman" w:eastAsia="Times New Roman" w:hAnsi="Times New Roman" w:cs="Times New Roman"/>
      <w:color w:val="000000"/>
      <w:szCs w:val="24"/>
      <w:lang w:val="uk-UA" w:eastAsia="uk-UA"/>
    </w:rPr>
  </w:style>
  <w:style w:type="character" w:customStyle="1" w:styleId="24">
    <w:name w:val="Основной текст (2) + Малые прописные"/>
    <w:basedOn w:val="a0"/>
    <w:rsid w:val="001759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2pt">
    <w:name w:val="Основной текст (2) + 12 pt"/>
    <w:basedOn w:val="a0"/>
    <w:rsid w:val="0017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customStyle="1" w:styleId="11">
    <w:name w:val="Сетка таблицы1"/>
    <w:basedOn w:val="a1"/>
    <w:next w:val="ad"/>
    <w:uiPriority w:val="59"/>
    <w:rsid w:val="001759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D077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llowedHyperlink"/>
    <w:basedOn w:val="a0"/>
    <w:uiPriority w:val="99"/>
    <w:semiHidden/>
    <w:unhideWhenUsed/>
    <w:rsid w:val="00D33F71"/>
    <w:rPr>
      <w:color w:val="954F72"/>
      <w:u w:val="single"/>
    </w:rPr>
  </w:style>
  <w:style w:type="paragraph" w:customStyle="1" w:styleId="xl64">
    <w:name w:val="xl64"/>
    <w:basedOn w:val="a"/>
    <w:rsid w:val="00D33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5">
    <w:name w:val="xl65"/>
    <w:basedOn w:val="a"/>
    <w:rsid w:val="00D33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DDEBF7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6">
    <w:name w:val="xl66"/>
    <w:basedOn w:val="a"/>
    <w:rsid w:val="00D33F71"/>
    <w:pPr>
      <w:pBdr>
        <w:top w:val="none" w:sz="0" w:space="0" w:color="auto"/>
        <w:left w:val="single" w:sz="4" w:space="0" w:color="FFFFFF"/>
        <w:bottom w:val="single" w:sz="4" w:space="0" w:color="FFFFFF"/>
        <w:right w:val="none" w:sz="0" w:space="0" w:color="auto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7">
    <w:name w:val="xl67"/>
    <w:basedOn w:val="a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D33F71"/>
    <w:pPr>
      <w:pBdr>
        <w:top w:val="none" w:sz="0" w:space="0" w:color="auto"/>
        <w:left w:val="single" w:sz="4" w:space="0" w:color="FFFFFF"/>
        <w:bottom w:val="single" w:sz="4" w:space="0" w:color="FFFFFF"/>
        <w:right w:val="none" w:sz="0" w:space="0" w:color="auto"/>
        <w:between w:val="none" w:sz="0" w:space="0" w:color="auto"/>
      </w:pBdr>
      <w:shd w:val="clear" w:color="000000" w:fill="DDEBF7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0">
    <w:name w:val="xl70"/>
    <w:basedOn w:val="a"/>
    <w:rsid w:val="00D33F71"/>
    <w:pPr>
      <w:pBdr>
        <w:top w:val="single" w:sz="4" w:space="0" w:color="FFFFFF"/>
        <w:left w:val="single" w:sz="4" w:space="0" w:color="FFFFFF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73">
    <w:name w:val="xl73"/>
    <w:basedOn w:val="a"/>
    <w:rsid w:val="00D33F71"/>
    <w:pPr>
      <w:pBdr>
        <w:top w:val="single" w:sz="4" w:space="0" w:color="FFFFFF"/>
        <w:left w:val="single" w:sz="4" w:space="0" w:color="FFFFFF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lang w:val="ru-RU" w:eastAsia="ru-RU"/>
    </w:rPr>
  </w:style>
  <w:style w:type="paragraph" w:customStyle="1" w:styleId="xl75">
    <w:name w:val="xl75"/>
    <w:basedOn w:val="a"/>
    <w:rsid w:val="00D33F7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FFFFFF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D33F71"/>
    <w:pPr>
      <w:pBdr>
        <w:top w:val="none" w:sz="0" w:space="0" w:color="auto"/>
        <w:left w:val="none" w:sz="0" w:space="0" w:color="auto"/>
        <w:bottom w:val="single" w:sz="4" w:space="0" w:color="FFFFFF"/>
        <w:right w:val="single" w:sz="4" w:space="0" w:color="FFFFFF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9e301a-ba0f-4572-9236-36d56f1157db">SQUW2VZYFH7J-303-407862</_dlc_DocId>
    <_dlc_DocIdUrl xmlns="bb9e301a-ba0f-4572-9236-36d56f1157db">
      <Url>http://portal.ascania.local/sites/group/flora/_layouts/DocIdRedir.aspx?ID=SQUW2VZYFH7J-303-407862</Url>
      <Description>SQUW2VZYFH7J-303-407862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09C3DE5DCFB54BABD0BA48688DDA2D" ma:contentTypeVersion="0" ma:contentTypeDescription="Создание документа." ma:contentTypeScope="" ma:versionID="ed01de8e94021e9a4687e628f8169997">
  <xsd:schema xmlns:xsd="http://www.w3.org/2001/XMLSchema" xmlns:xs="http://www.w3.org/2001/XMLSchema" xmlns:p="http://schemas.microsoft.com/office/2006/metadata/properties" xmlns:ns2="bb9e301a-ba0f-4572-9236-36d56f1157db" targetNamespace="http://schemas.microsoft.com/office/2006/metadata/properties" ma:root="true" ma:fieldsID="88b33443b624ca35cdfc7ec1912bf3fb" ns2:_="">
    <xsd:import namespace="bb9e301a-ba0f-4572-9236-36d56f115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301a-ba0f-4572-9236-36d56f115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96961-BC15-48B0-AEDA-996FFDA275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CB77D5-597F-4BAE-8528-4C332A493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0BE4C-07D2-4735-A226-27C45B48F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0D3298-BE05-4660-894C-28C2197F5F8E}">
  <ds:schemaRefs>
    <ds:schemaRef ds:uri="http://schemas.microsoft.com/office/2006/metadata/properties"/>
    <ds:schemaRef ds:uri="http://schemas.microsoft.com/office/infopath/2007/PartnerControls"/>
    <ds:schemaRef ds:uri="bb9e301a-ba0f-4572-9236-36d56f1157db"/>
  </ds:schemaRefs>
</ds:datastoreItem>
</file>

<file path=customXml/itemProps5.xml><?xml version="1.0" encoding="utf-8"?>
<ds:datastoreItem xmlns:ds="http://schemas.openxmlformats.org/officeDocument/2006/customXml" ds:itemID="{FC9C9EFD-B491-4797-A60C-36FFDB29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e301a-ba0f-4572-9236-36d56f115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11</cp:revision>
  <cp:lastPrinted>2018-12-26T11:33:00Z</cp:lastPrinted>
  <dcterms:created xsi:type="dcterms:W3CDTF">2020-02-26T08:12:00Z</dcterms:created>
  <dcterms:modified xsi:type="dcterms:W3CDTF">2022-10-21T06:33:00Z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b311a878-5b45-44b5-87b2-9b21f0cd5e35</vt:lpwstr>
  </property>
  <property fmtid="{D5CDD505-2E9C-101B-9397-08002B2CF9AE}" pid="3" name="ContentTypeId">
    <vt:lpwstr>0x010100EA09C3DE5DCFB54BABD0BA48688DDA2D</vt:lpwstr>
  </property>
</Properties>
</file>